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811" w:rsidRDefault="00551811" w:rsidP="00551811">
      <w:pPr>
        <w:spacing w:after="0" w:line="240" w:lineRule="auto"/>
        <w:rPr>
          <w:rFonts w:ascii="Times New Roman" w:hAnsi="Times New Roman" w:cs="Times New Roman"/>
          <w:sz w:val="28"/>
          <w:szCs w:val="28"/>
          <w:lang w:val="kk-KZ"/>
        </w:rPr>
      </w:pPr>
      <w:r w:rsidRPr="00551811">
        <w:rPr>
          <w:rFonts w:ascii="Times New Roman" w:hAnsi="Times New Roman" w:cs="Times New Roman"/>
          <w:b/>
          <w:sz w:val="28"/>
          <w:szCs w:val="28"/>
          <w:lang w:val="kk-KZ"/>
        </w:rPr>
        <w:t xml:space="preserve">Дәріс </w:t>
      </w:r>
      <w:r w:rsidR="003951BC">
        <w:rPr>
          <w:rFonts w:ascii="Times New Roman" w:hAnsi="Times New Roman" w:cs="Times New Roman"/>
          <w:b/>
          <w:sz w:val="28"/>
          <w:szCs w:val="28"/>
          <w:lang w:val="kk-KZ"/>
        </w:rPr>
        <w:t>3</w:t>
      </w:r>
      <w:r>
        <w:rPr>
          <w:rFonts w:ascii="Times New Roman" w:hAnsi="Times New Roman" w:cs="Times New Roman"/>
          <w:sz w:val="28"/>
          <w:szCs w:val="28"/>
          <w:lang w:val="kk-KZ"/>
        </w:rPr>
        <w:t>:Көшеттерді өсіру технологиясы</w:t>
      </w:r>
    </w:p>
    <w:p w:rsidR="00551811" w:rsidRDefault="00551811" w:rsidP="0055181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Ормандардың қайта қалпына келуі</w:t>
      </w:r>
    </w:p>
    <w:p w:rsidR="00551811" w:rsidRPr="00551811" w:rsidRDefault="00551811" w:rsidP="00551811">
      <w:pPr>
        <w:spacing w:after="0" w:line="240" w:lineRule="auto"/>
        <w:rPr>
          <w:rFonts w:ascii="Times New Roman" w:hAnsi="Times New Roman" w:cs="Times New Roman"/>
          <w:b/>
          <w:sz w:val="28"/>
          <w:szCs w:val="28"/>
          <w:lang w:val="kk-KZ"/>
        </w:rPr>
      </w:pPr>
      <w:r w:rsidRPr="00551811">
        <w:rPr>
          <w:rFonts w:ascii="Times New Roman" w:hAnsi="Times New Roman" w:cs="Times New Roman"/>
          <w:b/>
          <w:sz w:val="28"/>
          <w:szCs w:val="28"/>
          <w:lang w:val="kk-KZ"/>
        </w:rPr>
        <w:t>Жоспар:</w:t>
      </w:r>
    </w:p>
    <w:p w:rsidR="00551811" w:rsidRPr="00551811" w:rsidRDefault="00551811" w:rsidP="00551811">
      <w:pPr>
        <w:pStyle w:val="a3"/>
        <w:numPr>
          <w:ilvl w:val="0"/>
          <w:numId w:val="1"/>
        </w:numPr>
        <w:spacing w:after="0" w:line="240" w:lineRule="auto"/>
        <w:rPr>
          <w:rFonts w:ascii="Times New Roman" w:hAnsi="Times New Roman" w:cs="Times New Roman"/>
          <w:sz w:val="28"/>
          <w:szCs w:val="28"/>
          <w:lang w:val="kk-KZ"/>
        </w:rPr>
      </w:pPr>
      <w:r w:rsidRPr="00551811">
        <w:rPr>
          <w:rFonts w:ascii="Times New Roman" w:hAnsi="Times New Roman" w:cs="Times New Roman"/>
          <w:sz w:val="28"/>
          <w:szCs w:val="28"/>
          <w:lang w:val="kk-KZ"/>
        </w:rPr>
        <w:t>Көшеттерді өсіру технологиясы</w:t>
      </w:r>
    </w:p>
    <w:p w:rsidR="00551811" w:rsidRDefault="00551811" w:rsidP="00551811">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Ормандардың қайта қалыпына келуі</w:t>
      </w:r>
    </w:p>
    <w:p w:rsidR="00551811" w:rsidRDefault="00551811" w:rsidP="00551811">
      <w:pPr>
        <w:pStyle w:val="a3"/>
        <w:spacing w:after="0" w:line="240" w:lineRule="auto"/>
        <w:ind w:left="1080"/>
        <w:rPr>
          <w:rFonts w:ascii="Times New Roman" w:hAnsi="Times New Roman" w:cs="Times New Roman"/>
          <w:b/>
          <w:sz w:val="28"/>
          <w:szCs w:val="28"/>
          <w:lang w:val="kk-KZ"/>
        </w:rPr>
      </w:pPr>
    </w:p>
    <w:p w:rsidR="00551811" w:rsidRDefault="00551811" w:rsidP="00551811">
      <w:pPr>
        <w:pStyle w:val="a3"/>
        <w:spacing w:after="0" w:line="240" w:lineRule="auto"/>
        <w:ind w:left="1080"/>
        <w:rPr>
          <w:rFonts w:ascii="Times New Roman" w:hAnsi="Times New Roman" w:cs="Times New Roman"/>
          <w:b/>
          <w:sz w:val="28"/>
          <w:szCs w:val="28"/>
          <w:lang w:val="kk-KZ"/>
        </w:rPr>
      </w:pPr>
    </w:p>
    <w:p w:rsidR="00551811" w:rsidRPr="00551811" w:rsidRDefault="00551811" w:rsidP="00551811">
      <w:pPr>
        <w:pStyle w:val="a3"/>
        <w:numPr>
          <w:ilvl w:val="0"/>
          <w:numId w:val="3"/>
        </w:num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Көшеттерді өсіру технологиясы</w:t>
      </w:r>
    </w:p>
    <w:p w:rsidR="00551811" w:rsidRDefault="00551811" w:rsidP="00B22497">
      <w:pPr>
        <w:pStyle w:val="a3"/>
        <w:spacing w:after="0" w:line="240" w:lineRule="auto"/>
        <w:ind w:left="0" w:hanging="72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2249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Орман табиғаттың маңызды бір бөлігі бола отырып, өзіне, қатысты ерекше құрамдармен сипатталады.</w:t>
      </w:r>
      <w:r w:rsidR="00B22497">
        <w:rPr>
          <w:rFonts w:ascii="Times New Roman" w:hAnsi="Times New Roman" w:cs="Times New Roman"/>
          <w:sz w:val="28"/>
          <w:szCs w:val="28"/>
          <w:lang w:val="kk-KZ"/>
        </w:rPr>
        <w:t xml:space="preserve">Бұл құрамдар ормандардың табиғи  қайта қалпына келуге,бетімдердің қалыптасуында олардың табиғи сиреуі дифференциясы.Ағаштардың көлемі бойынша жіктелуі олардың,құрамы,түрі,жас аралық құрылымның өзгеруі барысында көрініс табады.Орманның қалпына келі-бұл дегеніміз негізгі орман компаненті </w:t>
      </w:r>
      <w:r w:rsidR="00B22497">
        <w:rPr>
          <w:rFonts w:ascii="Times New Roman" w:hAnsi="Times New Roman" w:cs="Times New Roman"/>
          <w:sz w:val="28"/>
          <w:szCs w:val="28"/>
          <w:lang w:val="kk-KZ"/>
        </w:rPr>
        <w:sym w:font="Symbol" w:char="F028"/>
      </w:r>
      <w:r w:rsidR="00B22497">
        <w:rPr>
          <w:rFonts w:ascii="Times New Roman" w:hAnsi="Times New Roman" w:cs="Times New Roman"/>
          <w:sz w:val="28"/>
          <w:szCs w:val="28"/>
          <w:lang w:val="kk-KZ"/>
        </w:rPr>
        <w:t>ағашты өсімдік</w:t>
      </w:r>
      <w:r w:rsidR="00B22497">
        <w:rPr>
          <w:rFonts w:ascii="Times New Roman" w:hAnsi="Times New Roman" w:cs="Times New Roman"/>
          <w:sz w:val="28"/>
          <w:szCs w:val="28"/>
          <w:lang w:val="kk-KZ"/>
        </w:rPr>
        <w:sym w:font="Symbol" w:char="F029"/>
      </w:r>
      <w:r w:rsidR="00B22497">
        <w:rPr>
          <w:rFonts w:ascii="Times New Roman" w:hAnsi="Times New Roman" w:cs="Times New Roman"/>
          <w:sz w:val="28"/>
          <w:szCs w:val="28"/>
          <w:lang w:val="kk-KZ"/>
        </w:rPr>
        <w:t xml:space="preserve"> қайта қалыпына келуі осыдан іле-шала,тірі және өлі топырақ үсті жамылғыларынан мүктер,қыналар,орман өсімдіктері,аласа бұталар,бактериалдыц және саңырауқұлақ флорасы және т.б пайда болып тіршілік етуі.</w:t>
      </w:r>
    </w:p>
    <w:p w:rsidR="00B22497" w:rsidRDefault="00B22497" w:rsidP="00B22497">
      <w:pPr>
        <w:pStyle w:val="a3"/>
        <w:spacing w:after="0" w:line="240" w:lineRule="auto"/>
        <w:ind w:left="0" w:hanging="720"/>
        <w:rPr>
          <w:rFonts w:ascii="Times New Roman" w:hAnsi="Times New Roman" w:cs="Times New Roman"/>
          <w:sz w:val="28"/>
          <w:szCs w:val="28"/>
          <w:lang w:val="kk-KZ"/>
        </w:rPr>
      </w:pPr>
      <w:r>
        <w:rPr>
          <w:rFonts w:ascii="Times New Roman" w:hAnsi="Times New Roman" w:cs="Times New Roman"/>
          <w:sz w:val="28"/>
          <w:szCs w:val="28"/>
          <w:lang w:val="kk-KZ"/>
        </w:rPr>
        <w:t xml:space="preserve">                 Орманды қайта қалыпына келтіру біздерге орман ішіндегі кесілген алаңдарда,өртенген және о</w:t>
      </w:r>
      <w:r w:rsidR="00F0735A">
        <w:rPr>
          <w:rFonts w:ascii="Times New Roman" w:hAnsi="Times New Roman" w:cs="Times New Roman"/>
          <w:sz w:val="28"/>
          <w:szCs w:val="28"/>
          <w:lang w:val="kk-KZ"/>
        </w:rPr>
        <w:t>рман жерлерінің бас</w:t>
      </w:r>
      <w:r>
        <w:rPr>
          <w:rFonts w:ascii="Times New Roman" w:hAnsi="Times New Roman" w:cs="Times New Roman"/>
          <w:sz w:val="28"/>
          <w:szCs w:val="28"/>
          <w:lang w:val="kk-KZ"/>
        </w:rPr>
        <w:t>қадай категорияларында жүретін маңызды процесс деп түсінеміз.Бұл процесті биологиялық  және экологиялық факторыен қарастырға болады.</w:t>
      </w:r>
    </w:p>
    <w:p w:rsidR="00F0735A" w:rsidRDefault="00F0735A" w:rsidP="00F0735A">
      <w:pPr>
        <w:pStyle w:val="a3"/>
        <w:spacing w:after="0" w:line="240" w:lineRule="auto"/>
        <w:ind w:left="0" w:firstLine="426"/>
        <w:rPr>
          <w:rFonts w:ascii="Times New Roman" w:hAnsi="Times New Roman" w:cs="Times New Roman"/>
          <w:sz w:val="28"/>
          <w:szCs w:val="28"/>
          <w:lang w:val="kk-KZ"/>
        </w:rPr>
      </w:pPr>
      <w:r>
        <w:rPr>
          <w:rFonts w:ascii="Times New Roman" w:hAnsi="Times New Roman" w:cs="Times New Roman"/>
          <w:sz w:val="28"/>
          <w:szCs w:val="28"/>
          <w:lang w:val="kk-KZ"/>
        </w:rPr>
        <w:t xml:space="preserve">Орман шаруашылық тәжірибесінде үш негізгі орманды қалыпына келтіру әдістері бар:табиғи ,жасанды және аралас </w:t>
      </w:r>
      <w:r>
        <w:rPr>
          <w:rFonts w:ascii="Times New Roman" w:hAnsi="Times New Roman" w:cs="Times New Roman"/>
          <w:sz w:val="28"/>
          <w:szCs w:val="28"/>
          <w:lang w:val="kk-KZ"/>
        </w:rPr>
        <w:sym w:font="Symbol" w:char="F028"/>
      </w:r>
      <w:r>
        <w:rPr>
          <w:rFonts w:ascii="Times New Roman" w:hAnsi="Times New Roman" w:cs="Times New Roman"/>
          <w:sz w:val="28"/>
          <w:szCs w:val="28"/>
          <w:lang w:val="kk-KZ"/>
        </w:rPr>
        <w:t>табиғи және аралас</w:t>
      </w:r>
      <w:r>
        <w:rPr>
          <w:rFonts w:ascii="Times New Roman" w:hAnsi="Times New Roman" w:cs="Times New Roman"/>
          <w:sz w:val="28"/>
          <w:szCs w:val="28"/>
          <w:lang w:val="kk-KZ"/>
        </w:rPr>
        <w:sym w:font="Symbol" w:char="F029"/>
      </w:r>
      <w:r>
        <w:rPr>
          <w:rFonts w:ascii="Times New Roman" w:hAnsi="Times New Roman" w:cs="Times New Roman"/>
          <w:sz w:val="28"/>
          <w:szCs w:val="28"/>
          <w:lang w:val="kk-KZ"/>
        </w:rPr>
        <w:t>.</w:t>
      </w:r>
    </w:p>
    <w:p w:rsidR="00F0735A" w:rsidRDefault="00F0735A" w:rsidP="00F0735A">
      <w:pPr>
        <w:pStyle w:val="a3"/>
        <w:spacing w:after="0" w:line="240" w:lineRule="auto"/>
        <w:ind w:left="0" w:firstLine="425"/>
        <w:rPr>
          <w:rFonts w:ascii="Times New Roman" w:hAnsi="Times New Roman" w:cs="Times New Roman"/>
          <w:sz w:val="28"/>
          <w:szCs w:val="28"/>
          <w:lang w:val="kk-KZ"/>
        </w:rPr>
      </w:pPr>
      <w:r>
        <w:rPr>
          <w:rFonts w:ascii="Times New Roman" w:hAnsi="Times New Roman" w:cs="Times New Roman"/>
          <w:sz w:val="28"/>
          <w:szCs w:val="28"/>
          <w:lang w:val="kk-KZ"/>
        </w:rPr>
        <w:t>Орманның табиғи қалыпына келуі-табиғи жолмен орманның жаңа буынының пайда болуы.Орманның табиғи  қайта қалыпына келуінде мынадай байлықтарды қолға алуға болады:орманды тазарту жұмыстарында құнды  тұқымдарды сақтап қалу,арнайы тұқымдық ағаштарды қалдыру,тұқымдардың өсіп жетілуі үшін арнайы тұқымдарды дайындап,байытып өңдеу,орманды жер телімдеріне ағаш отырғызу үшін қоршауға алу.Орман тұқымдық қайта қалыпына келу және вегатативтік көбею секілді табиғ</w:t>
      </w:r>
      <w:r w:rsidR="009B561F">
        <w:rPr>
          <w:rFonts w:ascii="Times New Roman" w:hAnsi="Times New Roman" w:cs="Times New Roman"/>
          <w:sz w:val="28"/>
          <w:szCs w:val="28"/>
          <w:lang w:val="kk-KZ"/>
        </w:rPr>
        <w:t xml:space="preserve">и жолмен жүретін түрлерін бөліп </w:t>
      </w:r>
      <w:r>
        <w:rPr>
          <w:rFonts w:ascii="Times New Roman" w:hAnsi="Times New Roman" w:cs="Times New Roman"/>
          <w:sz w:val="28"/>
          <w:szCs w:val="28"/>
          <w:lang w:val="kk-KZ"/>
        </w:rPr>
        <w:t>қарастырылады.Тұқымдық қайта қалыпына келуі-дегеніміз жас өркендердің түбірлерінен,сол сияқты ағаш бөліктері мен бұталардың өсіп шығуы.</w:t>
      </w:r>
    </w:p>
    <w:p w:rsidR="009B561F" w:rsidRDefault="009B561F" w:rsidP="00F0735A">
      <w:pPr>
        <w:pStyle w:val="a3"/>
        <w:spacing w:after="0" w:line="240" w:lineRule="auto"/>
        <w:ind w:left="0"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Жасанды қайта қалыпына келу  немесе орманды қайта қалыпына келтіру дегеніміз-ертеде болған ағаш алқаптарында орнман жолақтарын отырғызу.Орманның аралас қайта  қалыпына келуі дегеніміз-белгілі бір алаңда табиғи  және жасанды жолмен жүруі.Мысалы:тұқымдық табиғи жолмен қайта қалыпына келуі ағаш отырғызу немесе егуде бірде жерде өсе береді.Әрбір қайтак қалыпына келтіру әдістерінің кемшіліктері бар.Сондықтан әдістерді қолдануда және таңдауда ауданның табиғи және экономикалық жағдайларын,ағаш тұқымдастардың шаруашылық құрлымын және орман экологиясы еске алынады.Егерде табиғи қайта қалыпына келу жолы жүзеге аспаса,жасанды әдістерді қолға алған абзал.Орманның табиғи қайта қалыпына келуі әсіресе қылқанды ормандарға тән болып </w:t>
      </w:r>
      <w:r>
        <w:rPr>
          <w:rFonts w:ascii="Times New Roman" w:hAnsi="Times New Roman" w:cs="Times New Roman"/>
          <w:sz w:val="28"/>
          <w:szCs w:val="28"/>
          <w:lang w:val="kk-KZ"/>
        </w:rPr>
        <w:lastRenderedPageBreak/>
        <w:t>келеді.Тұқымдық қайта қалыпынаа келу жапықрақты ормандарға тән,әрі жақсы өседі.Қайта қалыпына келу шаралары көбінесе ағаштардың тұқым таратуы,тұқымның өсіп шығуы,кейін жетілуіне құрылымы,орман ішіндегі экологиялық жағдайлармен байланысты.</w:t>
      </w:r>
    </w:p>
    <w:p w:rsidR="009B561F" w:rsidRDefault="009B561F" w:rsidP="00F0735A">
      <w:pPr>
        <w:pStyle w:val="a3"/>
        <w:spacing w:after="0" w:line="240" w:lineRule="auto"/>
        <w:ind w:left="0"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Тұқым шашу немесе репродуктивті </w:t>
      </w:r>
      <w:r w:rsidR="00624448">
        <w:rPr>
          <w:rFonts w:ascii="Times New Roman" w:hAnsi="Times New Roman" w:cs="Times New Roman"/>
          <w:sz w:val="28"/>
          <w:szCs w:val="28"/>
          <w:lang w:val="kk-KZ"/>
        </w:rPr>
        <w:t xml:space="preserve"> </w:t>
      </w:r>
      <w:r w:rsidR="008116C2">
        <w:rPr>
          <w:rFonts w:ascii="Times New Roman" w:hAnsi="Times New Roman" w:cs="Times New Roman"/>
          <w:sz w:val="28"/>
          <w:szCs w:val="28"/>
          <w:lang w:val="kk-KZ"/>
        </w:rPr>
        <w:t>мүмкіндігі-ағаштар мен бұталардың өсуі мен дамуындағы маңызы, олардың гүлдеген  уақытындағы тұқым қалыптасу кезеңі болып табылады.</w:t>
      </w:r>
    </w:p>
    <w:p w:rsidR="008116C2" w:rsidRDefault="008116C2" w:rsidP="00F0735A">
      <w:pPr>
        <w:pStyle w:val="a3"/>
        <w:spacing w:after="0" w:line="240" w:lineRule="auto"/>
        <w:ind w:left="0" w:firstLine="425"/>
        <w:rPr>
          <w:rFonts w:ascii="Times New Roman" w:hAnsi="Times New Roman" w:cs="Times New Roman"/>
          <w:sz w:val="28"/>
          <w:szCs w:val="28"/>
          <w:lang w:val="kk-KZ"/>
        </w:rPr>
      </w:pPr>
      <w:r>
        <w:rPr>
          <w:rFonts w:ascii="Times New Roman" w:hAnsi="Times New Roman" w:cs="Times New Roman"/>
          <w:sz w:val="28"/>
          <w:szCs w:val="28"/>
          <w:lang w:val="kk-KZ"/>
        </w:rPr>
        <w:t>Табиғи аймақтардағы тұқым шашу процестері климаттың мезгілдік қозғалысымен байқалып,жыл сайын қайталанады.Мұндай процесс биологиялық және экологиялық факторлардың әсеріне тәуелді.Биологиялық жағдайлар ішінен ағаш және бұта тұқымдастарының түрлік және тұлғалық ерекшеліктері маңызға ие.Үздік мұрагерлік құрамы ағаш және бұта тұқымдастарының гендік тасымалдағышы бар түрлері көп мөлшердегі тұқым береді.</w:t>
      </w:r>
    </w:p>
    <w:p w:rsidR="008116C2" w:rsidRDefault="008116C2" w:rsidP="00F0735A">
      <w:pPr>
        <w:pStyle w:val="a3"/>
        <w:spacing w:after="0" w:line="240" w:lineRule="auto"/>
        <w:ind w:left="0"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Ағаштың жас ерекшелігіне байланысты оның тұқым шашу қабілеті анықталады.Бұл негізінен қоршаған орта мен білгілі бір ағаш түрінің дара ерекшеліктеріне байланысты.Негізгі орман түзуші тұқымдастардың репродуктивті мүмкіндігінің бастамасы </w:t>
      </w:r>
      <w:r>
        <w:rPr>
          <w:rFonts w:ascii="Times New Roman" w:hAnsi="Times New Roman" w:cs="Times New Roman"/>
          <w:sz w:val="28"/>
          <w:szCs w:val="28"/>
          <w:lang w:val="kk-KZ"/>
        </w:rPr>
        <w:sym w:font="Symbol" w:char="F028"/>
      </w:r>
      <w:r>
        <w:rPr>
          <w:rFonts w:ascii="Times New Roman" w:hAnsi="Times New Roman" w:cs="Times New Roman"/>
          <w:sz w:val="28"/>
          <w:szCs w:val="28"/>
          <w:lang w:val="kk-KZ"/>
        </w:rPr>
        <w:t>еркін өсетіндер</w:t>
      </w:r>
      <w:r>
        <w:rPr>
          <w:rFonts w:ascii="Times New Roman" w:hAnsi="Times New Roman" w:cs="Times New Roman"/>
          <w:sz w:val="28"/>
          <w:szCs w:val="28"/>
          <w:lang w:val="kk-KZ"/>
        </w:rPr>
        <w:sym w:font="Symbol" w:char="F029"/>
      </w:r>
      <w:r>
        <w:rPr>
          <w:rFonts w:ascii="Times New Roman" w:hAnsi="Times New Roman" w:cs="Times New Roman"/>
          <w:sz w:val="28"/>
          <w:szCs w:val="28"/>
          <w:lang w:val="kk-KZ"/>
        </w:rPr>
        <w:t xml:space="preserve"> тағыз өсетін екпелерге қарағанда екі есе ерте өсіп шығады.Жалғыз өскен кәдімгі қа</w:t>
      </w:r>
      <w:r w:rsidR="004C20F0">
        <w:rPr>
          <w:rFonts w:ascii="Times New Roman" w:hAnsi="Times New Roman" w:cs="Times New Roman"/>
          <w:sz w:val="28"/>
          <w:szCs w:val="28"/>
          <w:lang w:val="kk-KZ"/>
        </w:rPr>
        <w:t>рағайдың тұқым шашу кезеңі 10-15</w:t>
      </w:r>
      <w:r>
        <w:rPr>
          <w:rFonts w:ascii="Times New Roman" w:hAnsi="Times New Roman" w:cs="Times New Roman"/>
          <w:sz w:val="28"/>
          <w:szCs w:val="28"/>
          <w:lang w:val="kk-KZ"/>
        </w:rPr>
        <w:t xml:space="preserve"> жыл,еуропалық </w:t>
      </w:r>
      <w:r w:rsidR="004C20F0">
        <w:rPr>
          <w:rFonts w:ascii="Times New Roman" w:hAnsi="Times New Roman" w:cs="Times New Roman"/>
          <w:sz w:val="28"/>
          <w:szCs w:val="28"/>
          <w:lang w:val="kk-KZ"/>
        </w:rPr>
        <w:t xml:space="preserve"> шырша немесе сағызқарағай 15-20 жыл,сібір балқарағайы немесе балқарағай 20-30 жыл,қайың ұрықтары 8-19 жыл,емен 20-30 жыл,көктерек 12 жыл.Жас ерекшеліктері тұқым мен ұрықтың өнімділігіне тығыз байланысты.</w:t>
      </w:r>
    </w:p>
    <w:p w:rsidR="004C20F0" w:rsidRDefault="004C20F0" w:rsidP="00F0735A">
      <w:pPr>
        <w:pStyle w:val="a3"/>
        <w:spacing w:after="0" w:line="240" w:lineRule="auto"/>
        <w:ind w:left="0"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Биологиялық кешендегі географиялық ортамен көрсетілген экологиялық факторлар </w:t>
      </w:r>
      <w:r>
        <w:rPr>
          <w:rFonts w:ascii="Times New Roman" w:hAnsi="Times New Roman" w:cs="Times New Roman"/>
          <w:sz w:val="28"/>
          <w:szCs w:val="28"/>
          <w:lang w:val="kk-KZ"/>
        </w:rPr>
        <w:sym w:font="Symbol" w:char="F028"/>
      </w:r>
      <w:r>
        <w:rPr>
          <w:rFonts w:ascii="Times New Roman" w:hAnsi="Times New Roman" w:cs="Times New Roman"/>
          <w:sz w:val="28"/>
          <w:szCs w:val="28"/>
          <w:lang w:val="kk-KZ"/>
        </w:rPr>
        <w:t>климаттық,орографиялық,топырақ,биотикалық және антропагендік</w:t>
      </w:r>
      <w:r>
        <w:rPr>
          <w:rFonts w:ascii="Times New Roman" w:hAnsi="Times New Roman" w:cs="Times New Roman"/>
          <w:sz w:val="28"/>
          <w:szCs w:val="28"/>
          <w:lang w:val="kk-KZ"/>
        </w:rPr>
        <w:sym w:font="Symbol" w:char="F029"/>
      </w:r>
      <w:r>
        <w:rPr>
          <w:rFonts w:ascii="Times New Roman" w:hAnsi="Times New Roman" w:cs="Times New Roman"/>
          <w:sz w:val="28"/>
          <w:szCs w:val="28"/>
          <w:lang w:val="kk-KZ"/>
        </w:rPr>
        <w:t xml:space="preserve"> ағаштардың репродуктивті қуатының көп қатарлы процесін анықтайды.Климаттық жағдайлар орман екпелерінің тұқымдық өнімділігін бастапқы стадиясына тікелей әсер етеді.</w:t>
      </w:r>
      <w:r>
        <w:rPr>
          <w:rFonts w:ascii="Times New Roman" w:hAnsi="Times New Roman" w:cs="Times New Roman"/>
          <w:sz w:val="28"/>
          <w:szCs w:val="28"/>
          <w:lang w:val="kk-KZ"/>
        </w:rPr>
        <w:softHyphen/>
        <w:t>Өнімнің негізгі ұрықтану және тозаңдану процессі жүрген уақытта қаланып,ал гулдену ауа-райының қолайлығына байланысты болады.Жаңбырлы әрі суық ауа- райы гулдену уақытына тозаңданудың уақытында кедергі келтіріп,ұрықтануғада әсерін тигізеді.</w:t>
      </w:r>
    </w:p>
    <w:p w:rsidR="004C20F0" w:rsidRDefault="004C20F0" w:rsidP="00F0735A">
      <w:pPr>
        <w:pStyle w:val="a3"/>
        <w:spacing w:after="0" w:line="240" w:lineRule="auto"/>
        <w:ind w:left="0" w:firstLine="425"/>
        <w:rPr>
          <w:rFonts w:ascii="Times New Roman" w:hAnsi="Times New Roman" w:cs="Times New Roman"/>
          <w:sz w:val="28"/>
          <w:szCs w:val="28"/>
          <w:lang w:val="kk-KZ"/>
        </w:rPr>
      </w:pPr>
    </w:p>
    <w:p w:rsidR="004C20F0" w:rsidRDefault="004C20F0" w:rsidP="004C20F0">
      <w:pPr>
        <w:pStyle w:val="a3"/>
        <w:numPr>
          <w:ilvl w:val="0"/>
          <w:numId w:val="3"/>
        </w:numPr>
        <w:spacing w:after="0" w:line="240" w:lineRule="auto"/>
        <w:rPr>
          <w:rFonts w:ascii="Times New Roman" w:hAnsi="Times New Roman" w:cs="Times New Roman"/>
          <w:b/>
          <w:sz w:val="28"/>
          <w:szCs w:val="28"/>
          <w:lang w:val="kk-KZ"/>
        </w:rPr>
      </w:pPr>
      <w:r w:rsidRPr="004C20F0">
        <w:rPr>
          <w:rFonts w:ascii="Times New Roman" w:hAnsi="Times New Roman" w:cs="Times New Roman"/>
          <w:b/>
          <w:sz w:val="28"/>
          <w:szCs w:val="28"/>
          <w:lang w:val="kk-KZ"/>
        </w:rPr>
        <w:t>Ормандардың қайта қалыпына келуі.</w:t>
      </w:r>
    </w:p>
    <w:p w:rsidR="004C20F0" w:rsidRDefault="00F052B0" w:rsidP="00F052B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C20F0">
        <w:rPr>
          <w:rFonts w:ascii="Times New Roman" w:hAnsi="Times New Roman" w:cs="Times New Roman"/>
          <w:sz w:val="28"/>
          <w:szCs w:val="28"/>
          <w:lang w:val="kk-KZ"/>
        </w:rPr>
        <w:t>Ағаштардың ұшар басына түсетін сәулесі тұқымдардың мол таралуына әсер етіп,ұрықтар мен тұқымдарда қоректік заттардың жиналуына әсер етеді.</w:t>
      </w:r>
    </w:p>
    <w:p w:rsidR="00F052B0" w:rsidRDefault="00F052B0" w:rsidP="00F052B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Таулы ормандарда жер бедері мен орографиялық фактор тұқым таралуда маңызға ие болса, ал топырақ құрамы өнімділік сапасына әсері мол.Бонитеттің жоғары класстағы бітімі </w:t>
      </w:r>
      <w:r>
        <w:rPr>
          <w:rFonts w:ascii="Times New Roman" w:hAnsi="Times New Roman" w:cs="Times New Roman"/>
          <w:sz w:val="28"/>
          <w:szCs w:val="28"/>
          <w:lang w:val="kk-KZ"/>
        </w:rPr>
        <w:sym w:font="Symbol" w:char="F028"/>
      </w:r>
      <w:r w:rsidRPr="00F052B0">
        <w:rPr>
          <w:rFonts w:ascii="Times New Roman" w:hAnsi="Times New Roman" w:cs="Times New Roman"/>
          <w:sz w:val="28"/>
          <w:szCs w:val="28"/>
          <w:lang w:val="kk-KZ"/>
        </w:rPr>
        <w:t>IV-V</w:t>
      </w:r>
      <w:r>
        <w:rPr>
          <w:rFonts w:ascii="Times New Roman" w:hAnsi="Times New Roman" w:cs="Times New Roman"/>
          <w:sz w:val="28"/>
          <w:szCs w:val="28"/>
          <w:lang w:val="kk-KZ"/>
        </w:rPr>
        <w:sym w:font="Symbol" w:char="F029"/>
      </w:r>
      <w:r>
        <w:rPr>
          <w:rFonts w:ascii="Times New Roman" w:hAnsi="Times New Roman" w:cs="Times New Roman"/>
          <w:sz w:val="28"/>
          <w:szCs w:val="28"/>
          <w:lang w:val="kk-KZ"/>
        </w:rPr>
        <w:t xml:space="preserve">класстағына қарағанда </w:t>
      </w:r>
    </w:p>
    <w:p w:rsidR="00F052B0" w:rsidRDefault="00F052B0" w:rsidP="00F052B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sym w:font="Symbol" w:char="F028"/>
      </w:r>
      <w:r>
        <w:rPr>
          <w:rFonts w:ascii="Times New Roman" w:hAnsi="Times New Roman" w:cs="Times New Roman"/>
          <w:sz w:val="28"/>
          <w:szCs w:val="28"/>
          <w:lang w:val="kk-KZ"/>
        </w:rPr>
        <w:t>І-ІІ</w:t>
      </w:r>
      <w:r>
        <w:rPr>
          <w:rFonts w:ascii="Times New Roman" w:hAnsi="Times New Roman" w:cs="Times New Roman"/>
          <w:sz w:val="28"/>
          <w:szCs w:val="28"/>
          <w:lang w:val="kk-KZ"/>
        </w:rPr>
        <w:sym w:font="Symbol" w:char="F029"/>
      </w:r>
      <w:r>
        <w:rPr>
          <w:rFonts w:ascii="Times New Roman" w:hAnsi="Times New Roman" w:cs="Times New Roman"/>
          <w:sz w:val="28"/>
          <w:szCs w:val="28"/>
          <w:lang w:val="kk-KZ"/>
        </w:rPr>
        <w:t xml:space="preserve">класстағы тұқымды бірнеше есе жақсы ұстайды.Биотикалық факторлар көптеген фауналардың өмір сүруінің әр түрлілігімен байланысты тұқымдар мен ұрықтардың өнімділігін жоғарлат ады немесе төмендетеді.Көптеген оран құстары </w:t>
      </w:r>
      <w:r>
        <w:rPr>
          <w:rFonts w:ascii="Times New Roman" w:hAnsi="Times New Roman" w:cs="Times New Roman"/>
          <w:sz w:val="28"/>
          <w:szCs w:val="28"/>
          <w:lang w:val="kk-KZ"/>
        </w:rPr>
        <w:sym w:font="Symbol" w:char="F028"/>
      </w:r>
      <w:r>
        <w:rPr>
          <w:rFonts w:ascii="Times New Roman" w:hAnsi="Times New Roman" w:cs="Times New Roman"/>
          <w:sz w:val="28"/>
          <w:szCs w:val="28"/>
          <w:lang w:val="kk-KZ"/>
        </w:rPr>
        <w:t>бал қарағайшак,тоқылдақ,бақылдақ,торғай,жорға торғай</w:t>
      </w:r>
      <w:r>
        <w:rPr>
          <w:rFonts w:ascii="Times New Roman" w:hAnsi="Times New Roman" w:cs="Times New Roman"/>
          <w:sz w:val="28"/>
          <w:szCs w:val="28"/>
          <w:lang w:val="kk-KZ"/>
        </w:rPr>
        <w:sym w:font="Symbol" w:char="F029"/>
      </w:r>
      <w:r>
        <w:rPr>
          <w:rFonts w:ascii="Times New Roman" w:hAnsi="Times New Roman" w:cs="Times New Roman"/>
          <w:sz w:val="28"/>
          <w:szCs w:val="28"/>
          <w:lang w:val="kk-KZ"/>
        </w:rPr>
        <w:t xml:space="preserve"> ұрық пен </w:t>
      </w:r>
      <w:r>
        <w:rPr>
          <w:rFonts w:ascii="Times New Roman" w:hAnsi="Times New Roman" w:cs="Times New Roman"/>
          <w:sz w:val="28"/>
          <w:szCs w:val="28"/>
          <w:lang w:val="kk-KZ"/>
        </w:rPr>
        <w:lastRenderedPageBreak/>
        <w:t xml:space="preserve">тұқымның көп мөлшердегі өнімін жояды.Жәндіктер тозаңдануға әсер етсе,олардың көбі </w:t>
      </w:r>
      <w:r>
        <w:rPr>
          <w:rFonts w:ascii="Times New Roman" w:hAnsi="Times New Roman" w:cs="Times New Roman"/>
          <w:sz w:val="28"/>
          <w:szCs w:val="28"/>
          <w:lang w:val="kk-KZ"/>
        </w:rPr>
        <w:sym w:font="Symbol" w:char="F028"/>
      </w:r>
      <w:r>
        <w:rPr>
          <w:rFonts w:ascii="Times New Roman" w:hAnsi="Times New Roman" w:cs="Times New Roman"/>
          <w:sz w:val="28"/>
          <w:szCs w:val="28"/>
          <w:lang w:val="kk-KZ"/>
        </w:rPr>
        <w:t>жапырақ массасы,біз тұмсық</w:t>
      </w:r>
      <w:r>
        <w:rPr>
          <w:rFonts w:ascii="Times New Roman" w:hAnsi="Times New Roman" w:cs="Times New Roman"/>
          <w:sz w:val="28"/>
          <w:szCs w:val="28"/>
          <w:lang w:val="kk-KZ"/>
        </w:rPr>
        <w:sym w:font="Symbol" w:char="F029"/>
      </w:r>
      <w:r>
        <w:rPr>
          <w:rFonts w:ascii="Times New Roman" w:hAnsi="Times New Roman" w:cs="Times New Roman"/>
          <w:sz w:val="28"/>
          <w:szCs w:val="28"/>
          <w:lang w:val="kk-KZ"/>
        </w:rPr>
        <w:t xml:space="preserve"> негізгі орман  түзуші тұқымдастарының тұқым  мен ұрықтарына зиян келтіріп ,кейде өнімнің азайуына дейін әкеледі.Адамның шаруашылық және рекреациалық іс-әрекеті тұқымның таралуына мол әсер тигізеді.</w:t>
      </w:r>
      <w:r w:rsidR="003951BC">
        <w:rPr>
          <w:rFonts w:ascii="Times New Roman" w:hAnsi="Times New Roman" w:cs="Times New Roman"/>
          <w:sz w:val="28"/>
          <w:szCs w:val="28"/>
          <w:lang w:val="kk-KZ"/>
        </w:rPr>
        <w:t>Яғни  мақсатты түрде ағаштар мен бұталардың репродуктивті қабілеттерін көбейтеді. Ол үшін кең көлемдегі  орман қопсыту ,арам шөптермен күрес,минералды тыңайтқыштарды қосу,зиянкестермен күрес және саңырауқұлақтар аурауларымен күрепс жұмыстары экологиялық факторлары өзгере отырып іске асады.Сол сияқтыц мал жаю,рекреациялық мақсатта орманды асыра  пайдалану тұқымдар мен дәндердің өнімділігі азаюына әкеледі.</w:t>
      </w:r>
    </w:p>
    <w:p w:rsidR="003951BC" w:rsidRPr="004C20F0" w:rsidRDefault="003951BC" w:rsidP="00F052B0">
      <w:pPr>
        <w:spacing w:after="0" w:line="240" w:lineRule="auto"/>
        <w:rPr>
          <w:rFonts w:ascii="Times New Roman" w:hAnsi="Times New Roman" w:cs="Times New Roman"/>
          <w:sz w:val="28"/>
          <w:szCs w:val="28"/>
          <w:lang w:val="kk-KZ"/>
        </w:rPr>
      </w:pPr>
      <w:bookmarkStart w:id="0" w:name="_GoBack"/>
      <w:bookmarkEnd w:id="0"/>
    </w:p>
    <w:p w:rsidR="004C20F0" w:rsidRPr="004C20F0" w:rsidRDefault="004C20F0" w:rsidP="004C20F0">
      <w:pPr>
        <w:spacing w:after="0" w:line="240" w:lineRule="auto"/>
        <w:ind w:left="360"/>
        <w:rPr>
          <w:rFonts w:ascii="Times New Roman" w:hAnsi="Times New Roman" w:cs="Times New Roman"/>
          <w:sz w:val="28"/>
          <w:szCs w:val="28"/>
          <w:lang w:val="kk-KZ"/>
        </w:rPr>
      </w:pPr>
    </w:p>
    <w:p w:rsidR="00F0735A" w:rsidRDefault="00F0735A" w:rsidP="00F0735A">
      <w:pPr>
        <w:pStyle w:val="a3"/>
        <w:spacing w:after="0" w:line="240" w:lineRule="auto"/>
        <w:ind w:left="0" w:firstLine="426"/>
        <w:rPr>
          <w:rFonts w:ascii="Times New Roman" w:hAnsi="Times New Roman" w:cs="Times New Roman"/>
          <w:sz w:val="28"/>
          <w:szCs w:val="28"/>
          <w:lang w:val="kk-KZ"/>
        </w:rPr>
      </w:pPr>
    </w:p>
    <w:p w:rsidR="00B22497" w:rsidRDefault="00B22497" w:rsidP="00551811">
      <w:pPr>
        <w:pStyle w:val="a3"/>
        <w:spacing w:after="0" w:line="240" w:lineRule="auto"/>
        <w:ind w:left="0" w:hanging="720"/>
        <w:rPr>
          <w:rFonts w:ascii="Times New Roman" w:hAnsi="Times New Roman" w:cs="Times New Roman"/>
          <w:b/>
          <w:sz w:val="28"/>
          <w:szCs w:val="28"/>
          <w:lang w:val="kk-KZ"/>
        </w:rPr>
      </w:pPr>
    </w:p>
    <w:p w:rsidR="00551811" w:rsidRPr="00551811" w:rsidRDefault="00551811" w:rsidP="00551811">
      <w:pPr>
        <w:spacing w:after="0" w:line="240" w:lineRule="auto"/>
        <w:ind w:left="360"/>
        <w:rPr>
          <w:rFonts w:ascii="Times New Roman" w:hAnsi="Times New Roman" w:cs="Times New Roman"/>
          <w:b/>
          <w:sz w:val="28"/>
          <w:szCs w:val="28"/>
          <w:lang w:val="kk-KZ"/>
        </w:rPr>
      </w:pPr>
    </w:p>
    <w:p w:rsidR="00551811" w:rsidRPr="00551811" w:rsidRDefault="00551811" w:rsidP="00551811">
      <w:pPr>
        <w:spacing w:after="0" w:line="240" w:lineRule="auto"/>
        <w:rPr>
          <w:rFonts w:ascii="Times New Roman" w:hAnsi="Times New Roman" w:cs="Times New Roman"/>
          <w:sz w:val="28"/>
          <w:szCs w:val="28"/>
          <w:lang w:val="kk-KZ"/>
        </w:rPr>
      </w:pPr>
    </w:p>
    <w:sectPr w:rsidR="00551811" w:rsidRPr="005518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04A42"/>
    <w:multiLevelType w:val="hybridMultilevel"/>
    <w:tmpl w:val="57D022AE"/>
    <w:lvl w:ilvl="0" w:tplc="7EF051B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8E0A28"/>
    <w:multiLevelType w:val="hybridMultilevel"/>
    <w:tmpl w:val="60A8A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40235D1"/>
    <w:multiLevelType w:val="hybridMultilevel"/>
    <w:tmpl w:val="07A81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811"/>
    <w:rsid w:val="003951BC"/>
    <w:rsid w:val="004C20F0"/>
    <w:rsid w:val="00551811"/>
    <w:rsid w:val="00624448"/>
    <w:rsid w:val="008116C2"/>
    <w:rsid w:val="009B561F"/>
    <w:rsid w:val="00B22497"/>
    <w:rsid w:val="00D36247"/>
    <w:rsid w:val="00F052B0"/>
    <w:rsid w:val="00F055F9"/>
    <w:rsid w:val="00F0735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18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18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879</Words>
  <Characters>5012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2</cp:revision>
  <dcterms:created xsi:type="dcterms:W3CDTF">2018-10-18T06:43:00Z</dcterms:created>
  <dcterms:modified xsi:type="dcterms:W3CDTF">2018-10-18T06:43:00Z</dcterms:modified>
</cp:coreProperties>
</file>